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8"/>
          <w:szCs w:val="48"/>
        </w:rPr>
      </w:pPr>
      <w:r w:rsidDel="00000000" w:rsidR="00000000" w:rsidRPr="00000000">
        <w:rPr>
          <w:b w:val="1"/>
          <w:sz w:val="48"/>
          <w:szCs w:val="48"/>
          <w:rtl w:val="0"/>
        </w:rPr>
        <w:t xml:space="preserve">WAYS TO GET INVOLVED IN</w:t>
      </w:r>
    </w:p>
    <w:p w:rsidR="00000000" w:rsidDel="00000000" w:rsidP="00000000" w:rsidRDefault="00000000" w:rsidRPr="00000000" w14:paraId="00000002">
      <w:pPr>
        <w:spacing w:after="240" w:before="240" w:lineRule="auto"/>
        <w:jc w:val="center"/>
        <w:rPr>
          <w:b w:val="1"/>
          <w:sz w:val="48"/>
          <w:szCs w:val="48"/>
        </w:rPr>
      </w:pPr>
      <w:r w:rsidDel="00000000" w:rsidR="00000000" w:rsidRPr="00000000">
        <w:rPr>
          <w:b w:val="1"/>
          <w:sz w:val="48"/>
          <w:szCs w:val="48"/>
          <w:rtl w:val="0"/>
        </w:rPr>
        <w:t xml:space="preserve">YOUR CHILD’S EDUCATION</w:t>
      </w:r>
    </w:p>
    <w:p w:rsidR="00000000" w:rsidDel="00000000" w:rsidP="00000000" w:rsidRDefault="00000000" w:rsidRPr="00000000" w14:paraId="00000003">
      <w:pPr>
        <w:spacing w:after="240" w:before="240" w:lineRule="auto"/>
        <w:rPr/>
      </w:pPr>
      <w:r w:rsidDel="00000000" w:rsidR="00000000" w:rsidRPr="00000000">
        <w:rPr>
          <w:rtl w:val="0"/>
        </w:rPr>
        <w:t xml:space="preserve">At Milpitas USD, we encourage parents to get involved in their child’s education and provide many different mechanisms to make that happen. We understand that busy work and life schedules can limit parents in how much they can volunteer their time. Here are just a few ways to get involved and stay informed:</w:t>
      </w:r>
    </w:p>
    <w:p w:rsidR="00000000" w:rsidDel="00000000" w:rsidP="00000000" w:rsidRDefault="00000000" w:rsidRPr="00000000" w14:paraId="00000004">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sz w:val="14"/>
          <w:szCs w:val="14"/>
          <w:rtl w:val="0"/>
        </w:rPr>
        <w:t xml:space="preserve">   </w:t>
      </w:r>
      <w:r w:rsidDel="00000000" w:rsidR="00000000" w:rsidRPr="00000000">
        <w:rPr>
          <w:b w:val="1"/>
          <w:rtl w:val="0"/>
        </w:rPr>
        <w:t xml:space="preserve">Parent Teacher Associatio</w:t>
      </w:r>
      <w:r w:rsidDel="00000000" w:rsidR="00000000" w:rsidRPr="00000000">
        <w:rPr>
          <w:b w:val="1"/>
          <w:rtl w:val="0"/>
        </w:rPr>
        <w:t xml:space="preserve">n (PTA) / Parent Teacher Organization (PTO):</w:t>
      </w:r>
      <w:r w:rsidDel="00000000" w:rsidR="00000000" w:rsidRPr="00000000">
        <w:rPr>
          <w:rtl w:val="0"/>
        </w:rPr>
        <w:t xml:space="preserve"> </w:t>
      </w:r>
      <w:r w:rsidDel="00000000" w:rsidR="00000000" w:rsidRPr="00000000">
        <w:rPr>
          <w:rtl w:val="0"/>
        </w:rPr>
        <w:t xml:space="preserve">All o</w:t>
      </w:r>
      <w:r w:rsidDel="00000000" w:rsidR="00000000" w:rsidRPr="00000000">
        <w:rPr>
          <w:rtl w:val="0"/>
        </w:rPr>
        <w:t xml:space="preserve">f our school sites have their own PTA / PTO groups that are part of the larger Milpitas Council of PTAs. This is a fantastic way to get involved in your child’s education. PTA / PTO connects families, schools and communities by providing programs and services at your child’s school. PTA is the nation’s largest volunteer-led, child-advocacy association working to drive improvements in the education, health and well-being of all children and families. When you are a member of PTA / PTO, you are an advocate for your child and for all children. To sign up, visit your child’s school website or stop into the school front office for details on how to join PTA / PTO.</w:t>
      </w:r>
    </w:p>
    <w:p w:rsidR="00000000" w:rsidDel="00000000" w:rsidP="00000000" w:rsidRDefault="00000000" w:rsidRPr="00000000" w14:paraId="00000005">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sz w:val="14"/>
          <w:szCs w:val="14"/>
          <w:rtl w:val="0"/>
        </w:rPr>
        <w:t xml:space="preserve"> </w:t>
      </w:r>
      <w:r w:rsidDel="00000000" w:rsidR="00000000" w:rsidRPr="00000000">
        <w:rPr>
          <w:b w:val="1"/>
          <w:sz w:val="14"/>
          <w:szCs w:val="14"/>
          <w:rtl w:val="0"/>
        </w:rPr>
        <w:t xml:space="preserve"> </w:t>
      </w:r>
      <w:r w:rsidDel="00000000" w:rsidR="00000000" w:rsidRPr="00000000">
        <w:rPr>
          <w:b w:val="1"/>
          <w:rtl w:val="0"/>
        </w:rPr>
        <w:t xml:space="preserve">English Learner Advisory Committee (ELAC) and District English Learner Advisory Committee (DELAC):</w:t>
      </w:r>
      <w:r w:rsidDel="00000000" w:rsidR="00000000" w:rsidRPr="00000000">
        <w:rPr>
          <w:rtl w:val="0"/>
        </w:rPr>
        <w:t xml:space="preserve"> </w:t>
      </w:r>
      <w:r w:rsidDel="00000000" w:rsidR="00000000" w:rsidRPr="00000000">
        <w:rPr>
          <w:rtl w:val="0"/>
        </w:rPr>
        <w:t xml:space="preserve">ELAC helps to provide input into the school’s English Learner (EL) program, reviews and discusses the school’s annual language report, and ways to increase school attendance. The ELAC committee meets six times each school year. A DELAC representative attends monthly district level meetings held throughout the school year starting in October and then comes back to report at the school site during the ELAC meeting. Topics discussed at the meeting include the District Master Plan for English Learners, the reclassification procedure, the annual language report, and other district goals and procedures involving ELs. The DELAC committee meets six times each school year.</w:t>
      </w:r>
    </w:p>
    <w:p w:rsidR="00000000" w:rsidDel="00000000" w:rsidP="00000000" w:rsidRDefault="00000000" w:rsidRPr="00000000" w14:paraId="00000006">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School Site Council:</w:t>
      </w:r>
      <w:r w:rsidDel="00000000" w:rsidR="00000000" w:rsidRPr="00000000">
        <w:rPr>
          <w:rtl w:val="0"/>
        </w:rPr>
        <w:t xml:space="preserve"> The School Site Council discusses issues that arise during the year and provides input to district committees when decisions are to be made. To sign up, visit your child’s school website or stop into the school front office for details on how to join School Site Council.</w:t>
      </w:r>
    </w:p>
    <w:p w:rsidR="00000000" w:rsidDel="00000000" w:rsidP="00000000" w:rsidRDefault="00000000" w:rsidRPr="00000000" w14:paraId="00000007">
      <w:pPr>
        <w:spacing w:after="240" w:before="240" w:lineRule="auto"/>
        <w:rPr>
          <w:color w:val="666666"/>
          <w:highlight w:val="white"/>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sz w:val="14"/>
          <w:szCs w:val="14"/>
          <w:rtl w:val="0"/>
        </w:rPr>
        <w:t xml:space="preserve"> </w:t>
      </w:r>
      <w:r w:rsidDel="00000000" w:rsidR="00000000" w:rsidRPr="00000000">
        <w:rPr>
          <w:b w:val="1"/>
          <w:rtl w:val="0"/>
        </w:rPr>
        <w:t xml:space="preserve">Community Board Advisory Council:</w:t>
      </w:r>
      <w:r w:rsidDel="00000000" w:rsidR="00000000" w:rsidRPr="00000000">
        <w:rPr>
          <w:rtl w:val="0"/>
        </w:rPr>
        <w:t xml:space="preserve"> MUSD’s Board of Education is seeking three individuals to volunteer their time as commun</w:t>
      </w:r>
      <w:r w:rsidDel="00000000" w:rsidR="00000000" w:rsidRPr="00000000">
        <w:rPr>
          <w:rtl w:val="0"/>
        </w:rPr>
        <w:t xml:space="preserve">ity representatives to the Community Board Advisory Council for a term beginning October 17, 2019 through June 30 , 2021. Applications are due September 30, 2019. </w:t>
      </w:r>
      <w:r w:rsidDel="00000000" w:rsidR="00000000" w:rsidRPr="00000000">
        <w:rPr>
          <w:rtl w:val="0"/>
        </w:rPr>
        <w:t xml:space="preserve">The purpose of the Council is to improve communication with the community and the District by gathering and disseminating information; to act as a sounding board for the Board of Education and the community; and to review District issues, proposals, and budgetary reports, by responding to and/or initiating recommendations. </w:t>
      </w:r>
      <w:r w:rsidDel="00000000" w:rsidR="00000000" w:rsidRPr="00000000">
        <w:rPr>
          <w:rtl w:val="0"/>
        </w:rPr>
        <w:t xml:space="preserve">For more information, click this</w:t>
      </w:r>
      <w:hyperlink r:id="rId6">
        <w:r w:rsidDel="00000000" w:rsidR="00000000" w:rsidRPr="00000000">
          <w:rPr>
            <w:rtl w:val="0"/>
          </w:rPr>
          <w:t xml:space="preserve"> </w:t>
        </w:r>
      </w:hyperlink>
      <w:hyperlink r:id="rId7">
        <w:r w:rsidDel="00000000" w:rsidR="00000000" w:rsidRPr="00000000">
          <w:rPr>
            <w:color w:val="1155cc"/>
            <w:highlight w:val="white"/>
            <w:u w:val="single"/>
            <w:rtl w:val="0"/>
          </w:rPr>
          <w:t xml:space="preserve">link</w:t>
        </w:r>
      </w:hyperlink>
      <w:r w:rsidDel="00000000" w:rsidR="00000000" w:rsidRPr="00000000">
        <w:rPr>
          <w:color w:val="666666"/>
          <w:highlight w:val="white"/>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rtl w:val="0"/>
        </w:rPr>
        <w:t xml:space="preserve">Citizens Bond Oversight Committee (CBOC): </w:t>
      </w:r>
      <w:r w:rsidDel="00000000" w:rsidR="00000000" w:rsidRPr="00000000">
        <w:rPr>
          <w:rtl w:val="0"/>
        </w:rPr>
        <w:t xml:space="preserve">The purpose of the nine-member CBOC is to provide oversight and accountability on the expenditures funded by the $284 million Measure AA general obligation bonds to ensure that the said funds are spent for the purposes approved by the voters. An annual audit is a part of CBOC’s report to the Board of Education. For more details, contact the Superintendent’s Office at (408) 635-2600 ext. 6031.</w:t>
      </w:r>
    </w:p>
    <w:p w:rsidR="00000000" w:rsidDel="00000000" w:rsidP="00000000" w:rsidRDefault="00000000" w:rsidRPr="00000000" w14:paraId="00000009">
      <w:pPr>
        <w:spacing w:after="240" w:before="240" w:lineRule="auto"/>
        <w:rPr/>
      </w:pPr>
      <w:r w:rsidDel="00000000" w:rsidR="00000000" w:rsidRPr="00000000">
        <w:rPr>
          <w:rtl w:val="0"/>
        </w:rPr>
        <w:t xml:space="preserve">6)   </w:t>
      </w:r>
      <w:r w:rsidDel="00000000" w:rsidR="00000000" w:rsidRPr="00000000">
        <w:rPr>
          <w:b w:val="1"/>
          <w:rtl w:val="0"/>
        </w:rPr>
        <w:t xml:space="preserve">Local Control Accountability Plan (LCAP) Advisory Committee:</w:t>
      </w:r>
      <w:r w:rsidDel="00000000" w:rsidR="00000000" w:rsidRPr="00000000">
        <w:rPr>
          <w:rtl w:val="0"/>
        </w:rPr>
        <w:t xml:space="preserve"> </w:t>
      </w:r>
      <w:r w:rsidDel="00000000" w:rsidR="00000000" w:rsidRPr="00000000">
        <w:rPr>
          <w:color w:val="666666"/>
          <w:highlight w:val="white"/>
          <w:rtl w:val="0"/>
        </w:rPr>
        <w:t xml:space="preserve">The LCAP Committee consists of MUSD parents or legal guardians, current high school students, staff and community members. Parents, students, staff and community members represent the school families, bargaining units, district committees and community organizations.</w:t>
      </w:r>
      <w:r w:rsidDel="00000000" w:rsidR="00000000" w:rsidRPr="00000000">
        <w:rPr>
          <w:rtl w:val="0"/>
        </w:rPr>
        <w:t xml:space="preserve"> To learn more and sign up, click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A">
      <w:pPr>
        <w:spacing w:after="240" w:before="240" w:lineRule="auto"/>
        <w:rPr>
          <w:color w:val="222222"/>
          <w:highlight w:val="white"/>
        </w:rPr>
      </w:pPr>
      <w:r w:rsidDel="00000000" w:rsidR="00000000" w:rsidRPr="00000000">
        <w:rPr>
          <w:rtl w:val="0"/>
        </w:rPr>
        <w:t xml:space="preserve">7)   </w:t>
      </w:r>
      <w:r w:rsidDel="00000000" w:rsidR="00000000" w:rsidRPr="00000000">
        <w:rPr>
          <w:b w:val="1"/>
          <w:rtl w:val="0"/>
        </w:rPr>
        <w:t xml:space="preserve">Project Cornerstone Los Dichos / ABC: </w:t>
      </w:r>
      <w:r w:rsidDel="00000000" w:rsidR="00000000" w:rsidRPr="00000000">
        <w:rPr>
          <w:color w:val="222222"/>
          <w:highlight w:val="white"/>
          <w:rtl w:val="0"/>
        </w:rPr>
        <w:t xml:space="preserve">Parent volunteers enter transitional kindergarten through sixth grade classrooms and spend about an hour, once a month, reading a specially selected bilingual book, each containing a valuable developmental asset. After reading and engaging students in discussions, parent volunteers lead students in an art project that connects to the story. Parent volunteers spend countless hours prepping and adorning our school with student work. Please contact your child’s school principal and classroom teacher to find out to volunteer in the classroom.</w:t>
      </w:r>
    </w:p>
    <w:p w:rsidR="00000000" w:rsidDel="00000000" w:rsidP="00000000" w:rsidRDefault="00000000" w:rsidRPr="00000000" w14:paraId="0000000B">
      <w:pPr>
        <w:spacing w:after="240" w:before="240" w:lineRule="auto"/>
        <w:rPr>
          <w:color w:val="222222"/>
          <w:highlight w:val="white"/>
        </w:rPr>
      </w:pPr>
      <w:r w:rsidDel="00000000" w:rsidR="00000000" w:rsidRPr="00000000">
        <w:rPr>
          <w:color w:val="222222"/>
          <w:highlight w:val="white"/>
          <w:rtl w:val="0"/>
        </w:rPr>
        <w:t xml:space="preserve">8)    </w:t>
      </w:r>
      <w:r w:rsidDel="00000000" w:rsidR="00000000" w:rsidRPr="00000000">
        <w:rPr>
          <w:b w:val="1"/>
          <w:color w:val="222222"/>
          <w:highlight w:val="white"/>
          <w:rtl w:val="0"/>
        </w:rPr>
        <w:t xml:space="preserve">Padres Unidas:</w:t>
      </w:r>
      <w:r w:rsidDel="00000000" w:rsidR="00000000" w:rsidRPr="00000000">
        <w:rPr>
          <w:color w:val="222222"/>
          <w:highlight w:val="white"/>
          <w:rtl w:val="0"/>
        </w:rPr>
        <w:t xml:space="preserve"> </w:t>
      </w:r>
      <w:r w:rsidDel="00000000" w:rsidR="00000000" w:rsidRPr="00000000">
        <w:rPr>
          <w:color w:val="333333"/>
          <w:highlight w:val="white"/>
          <w:rtl w:val="0"/>
        </w:rPr>
        <w:t xml:space="preserve">Padres Unidos is an association of Latinx, Spanish-speaking parent volunteers at MUSD. They endeavors to share the richness of Latinx culture while fostering academic achievement in our students and families. They organize and carry out several cultural events during the year (Hispanic Heritage Celebration, Dia de los Muertos, and Cinco de Mayo).  They also collaborate in the production of Parent University and Latinx Award Ceremony. Latinx parents are always welcome to join.</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9</w:t>
      </w: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Field Trip Chaperone:</w:t>
      </w:r>
      <w:r w:rsidDel="00000000" w:rsidR="00000000" w:rsidRPr="00000000">
        <w:rPr>
          <w:rtl w:val="0"/>
        </w:rPr>
        <w:t xml:space="preserve"> If you’ve got the time in the day to chaperone your child’s class field trip, volunteers must fill out an application (found in the front office), turn in a copy of your driver’s license and clear TB test. If you plan on driving, the office will need proof of your car insurance and fingerprints. Background checks are for the safety of our students and are required by law for those times when an adult volunteer may be unsupervised by school staff.</w:t>
      </w:r>
    </w:p>
    <w:p w:rsidR="00000000" w:rsidDel="00000000" w:rsidP="00000000" w:rsidRDefault="00000000" w:rsidRPr="00000000" w14:paraId="0000000D">
      <w:pPr>
        <w:spacing w:after="240" w:before="240" w:lineRule="auto"/>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b w:val="1"/>
          <w:rtl w:val="0"/>
        </w:rPr>
        <w:t xml:space="preserve">Volunteer for school events/activities:</w:t>
      </w:r>
      <w:r w:rsidDel="00000000" w:rsidR="00000000" w:rsidRPr="00000000">
        <w:rPr>
          <w:rtl w:val="0"/>
        </w:rPr>
        <w:t xml:space="preserve"> Each individual school has activities, fundraisers and events throughout the school year and needs parent volunteers to help set up, facilitate and supervise. Check out the school calendar on your child’s school website to plan your availability and then let your child’s teacher know you can help out.</w:t>
      </w:r>
    </w:p>
    <w:p w:rsidR="00000000" w:rsidDel="00000000" w:rsidP="00000000" w:rsidRDefault="00000000" w:rsidRPr="00000000" w14:paraId="0000000E">
      <w:pPr>
        <w:spacing w:after="240" w:before="240" w:lineRule="auto"/>
        <w:rPr>
          <w:color w:val="666666"/>
          <w:highlight w:val="white"/>
        </w:rPr>
      </w:pPr>
      <w:r w:rsidDel="00000000" w:rsidR="00000000" w:rsidRPr="00000000">
        <w:rPr>
          <w:color w:val="666666"/>
          <w:rtl w:val="0"/>
        </w:rPr>
        <w:t xml:space="preserve">11)</w:t>
      </w:r>
      <w:r w:rsidDel="00000000" w:rsidR="00000000" w:rsidRPr="00000000">
        <w:rPr>
          <w:color w:val="666666"/>
          <w:sz w:val="14"/>
          <w:szCs w:val="14"/>
          <w:rtl w:val="0"/>
        </w:rPr>
        <w:t xml:space="preserve">     </w:t>
      </w:r>
      <w:r w:rsidDel="00000000" w:rsidR="00000000" w:rsidRPr="00000000">
        <w:rPr>
          <w:b w:val="1"/>
          <w:color w:val="666666"/>
          <w:sz w:val="14"/>
          <w:szCs w:val="14"/>
          <w:rtl w:val="0"/>
        </w:rPr>
        <w:t xml:space="preserve"> </w:t>
      </w:r>
      <w:r w:rsidDel="00000000" w:rsidR="00000000" w:rsidRPr="00000000">
        <w:rPr>
          <w:b w:val="1"/>
          <w:rtl w:val="0"/>
        </w:rPr>
        <w:t xml:space="preserve">Class</w:t>
      </w:r>
      <w:r w:rsidDel="00000000" w:rsidR="00000000" w:rsidRPr="00000000">
        <w:rPr>
          <w:b w:val="1"/>
          <w:rtl w:val="0"/>
        </w:rPr>
        <w:t xml:space="preserve"> “Adoption”:</w:t>
      </w:r>
      <w:r w:rsidDel="00000000" w:rsidR="00000000" w:rsidRPr="00000000">
        <w:rPr>
          <w:rtl w:val="0"/>
        </w:rPr>
        <w:t xml:space="preserve"> Throughout the school year, classroom teachers will need help from adults in their students’ families. Just ask your child’s teacher how you can help in this capacity.</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12</w:t>
      </w: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Stay Informed: </w:t>
      </w:r>
      <w:r w:rsidDel="00000000" w:rsidR="00000000" w:rsidRPr="00000000">
        <w:rPr>
          <w:rtl w:val="0"/>
        </w:rPr>
        <w:t xml:space="preserve">When your work and life schedule prevents you from volunteering in any of the above ways, stay connected by making sure you are registered for ParentSquare and your school’s monthly electronic newsletter, as well as by attending Back to School Night and Open House. Check out your child’s school website for those details.</w:t>
      </w:r>
    </w:p>
    <w:p w:rsidR="00000000" w:rsidDel="00000000" w:rsidP="00000000" w:rsidRDefault="00000000" w:rsidRPr="00000000" w14:paraId="00000010">
      <w:pPr>
        <w:shd w:fill="ffffff" w:val="clear"/>
        <w:spacing w:after="240" w:before="240" w:lineRule="auto"/>
        <w:rPr>
          <w:color w:val="222222"/>
        </w:rPr>
      </w:pPr>
      <w:r w:rsidDel="00000000" w:rsidR="00000000" w:rsidRPr="00000000">
        <w:rPr>
          <w:color w:val="222222"/>
          <w:rtl w:val="0"/>
        </w:rPr>
        <w:t xml:space="preserve">13)   </w:t>
      </w:r>
      <w:r w:rsidDel="00000000" w:rsidR="00000000" w:rsidRPr="00000000">
        <w:rPr>
          <w:b w:val="1"/>
          <w:color w:val="222222"/>
          <w:rtl w:val="0"/>
        </w:rPr>
        <w:t xml:space="preserve">Stay Connected: </w:t>
      </w:r>
      <w:r w:rsidDel="00000000" w:rsidR="00000000" w:rsidRPr="00000000">
        <w:rPr>
          <w:color w:val="222222"/>
          <w:rtl w:val="0"/>
        </w:rPr>
        <w:t xml:space="preserve">Throughout the year the Superintendent and Board of Education may invite community input on various initiatives, for a personal invitation, please click </w:t>
      </w:r>
      <w:hyperlink r:id="rId9">
        <w:r w:rsidDel="00000000" w:rsidR="00000000" w:rsidRPr="00000000">
          <w:rPr>
            <w:color w:val="1155cc"/>
            <w:u w:val="single"/>
            <w:rtl w:val="0"/>
          </w:rPr>
          <w:t xml:space="preserve">here</w:t>
        </w:r>
      </w:hyperlink>
      <w:r w:rsidDel="00000000" w:rsidR="00000000" w:rsidRPr="00000000">
        <w:rPr>
          <w:color w:val="222222"/>
          <w:rtl w:val="0"/>
        </w:rPr>
        <w:t xml:space="preserve"> to sign up for our email list. To sign up for Campus Connections, the district’s electronic newsletter with the latest news around MUSD, click </w:t>
      </w:r>
      <w:hyperlink r:id="rId10">
        <w:r w:rsidDel="00000000" w:rsidR="00000000" w:rsidRPr="00000000">
          <w:rPr>
            <w:color w:val="1155cc"/>
            <w:u w:val="single"/>
            <w:rtl w:val="0"/>
          </w:rPr>
          <w:t xml:space="preserve">here</w:t>
        </w:r>
      </w:hyperlink>
      <w:r w:rsidDel="00000000" w:rsidR="00000000" w:rsidRPr="00000000">
        <w:rPr>
          <w:color w:val="222222"/>
          <w:rtl w:val="0"/>
        </w:rPr>
        <w:t xml:space="preserve">. To sign up for</w:t>
      </w:r>
      <w:r w:rsidDel="00000000" w:rsidR="00000000" w:rsidRPr="00000000">
        <w:rPr>
          <w:color w:val="222222"/>
          <w:rtl w:val="0"/>
        </w:rPr>
        <w:t xml:space="preserve"> Board Highlights, the district’s electronic newsletter that recaps the latest board meeting, click </w:t>
      </w:r>
      <w:hyperlink r:id="rId11">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11">
      <w:pPr>
        <w:shd w:fill="ffffff" w:val="clear"/>
        <w:spacing w:after="240" w:before="240" w:lineRule="auto"/>
        <w:rPr>
          <w:color w:val="222222"/>
        </w:rPr>
      </w:pPr>
      <w:r w:rsidDel="00000000" w:rsidR="00000000" w:rsidRPr="00000000">
        <w:rPr>
          <w:color w:val="222222"/>
          <w:rtl w:val="0"/>
        </w:rPr>
        <w:t xml:space="preserve">14)  </w:t>
      </w:r>
      <w:r w:rsidDel="00000000" w:rsidR="00000000" w:rsidRPr="00000000">
        <w:rPr>
          <w:b w:val="1"/>
          <w:color w:val="222222"/>
          <w:rtl w:val="0"/>
        </w:rPr>
        <w:t xml:space="preserve">Attend School Board Meetings:</w:t>
      </w:r>
      <w:r w:rsidDel="00000000" w:rsidR="00000000" w:rsidRPr="00000000">
        <w:rPr>
          <w:color w:val="222222"/>
          <w:rtl w:val="0"/>
        </w:rPr>
        <w:t xml:space="preserve"> The </w:t>
      </w:r>
      <w:hyperlink r:id="rId12">
        <w:r w:rsidDel="00000000" w:rsidR="00000000" w:rsidRPr="00000000">
          <w:rPr>
            <w:color w:val="1155cc"/>
            <w:u w:val="single"/>
            <w:rtl w:val="0"/>
          </w:rPr>
          <w:t xml:space="preserve">Board of Education</w:t>
        </w:r>
      </w:hyperlink>
      <w:r w:rsidDel="00000000" w:rsidR="00000000" w:rsidRPr="00000000">
        <w:rPr>
          <w:color w:val="222222"/>
          <w:rtl w:val="0"/>
        </w:rPr>
        <w:t xml:space="preserve"> meets the second and fourth Tuesday of every month at 1331 E. Calaveras Blvd. Building 500, with Closed Session at 6 p.m. and Open Session at 7 p.m. Members of the public can speak to issues not on the agenda during Public Comment or on agenda items as they come up prior to the board’s discussion and possible action.</w:t>
      </w:r>
    </w:p>
    <w:p w:rsidR="00000000" w:rsidDel="00000000" w:rsidP="00000000" w:rsidRDefault="00000000" w:rsidRPr="00000000" w14:paraId="00000012">
      <w:pPr>
        <w:shd w:fill="ffffff" w:val="clear"/>
        <w:spacing w:after="240" w:before="240" w:lineRule="auto"/>
        <w:rPr>
          <w:color w:val="222222"/>
        </w:rPr>
      </w:pPr>
      <w:r w:rsidDel="00000000" w:rsidR="00000000" w:rsidRPr="00000000">
        <w:rPr>
          <w:color w:val="222222"/>
          <w:rtl w:val="0"/>
        </w:rPr>
        <w:t xml:space="preserve">15) </w:t>
      </w:r>
      <w:r w:rsidDel="00000000" w:rsidR="00000000" w:rsidRPr="00000000">
        <w:rPr>
          <w:b w:val="1"/>
          <w:color w:val="222222"/>
          <w:rtl w:val="0"/>
        </w:rPr>
        <w:t xml:space="preserve">Run for School Board:</w:t>
      </w:r>
      <w:r w:rsidDel="00000000" w:rsidR="00000000" w:rsidRPr="00000000">
        <w:rPr>
          <w:color w:val="222222"/>
          <w:rtl w:val="0"/>
        </w:rPr>
        <w:t xml:space="preserve"> If you’ve got the time, energy and passion to be a consistent voice in the sculpting of the district’s future, get involved by running for a seat on the </w:t>
      </w:r>
      <w:hyperlink r:id="rId13">
        <w:r w:rsidDel="00000000" w:rsidR="00000000" w:rsidRPr="00000000">
          <w:rPr>
            <w:color w:val="1155cc"/>
            <w:u w:val="single"/>
            <w:rtl w:val="0"/>
          </w:rPr>
          <w:t xml:space="preserve">Board of Education</w:t>
        </w:r>
      </w:hyperlink>
      <w:r w:rsidDel="00000000" w:rsidR="00000000" w:rsidRPr="00000000">
        <w:rPr>
          <w:color w:val="222222"/>
          <w:rtl w:val="0"/>
        </w:rPr>
        <w:t xml:space="preserve">. Each Board Member serves a four-year term once elected into office by local voters. Three at-large seats will be up for grabs in the November 2020 election. Candidate information can be found </w:t>
      </w:r>
      <w:hyperlink r:id="rId14">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13">
      <w:pPr>
        <w:shd w:fill="ffffff" w:val="clear"/>
        <w:spacing w:after="240" w:before="240" w:lineRule="auto"/>
        <w:rPr>
          <w:color w:val="222222"/>
        </w:rPr>
      </w:pPr>
      <w:r w:rsidDel="00000000" w:rsidR="00000000" w:rsidRPr="00000000">
        <w:rPr>
          <w:color w:val="222222"/>
          <w:rtl w:val="0"/>
        </w:rPr>
        <w:t xml:space="preserve">16) </w:t>
      </w:r>
      <w:r w:rsidDel="00000000" w:rsidR="00000000" w:rsidRPr="00000000">
        <w:rPr>
          <w:b w:val="1"/>
          <w:color w:val="222222"/>
          <w:rtl w:val="0"/>
        </w:rPr>
        <w:t xml:space="preserve">Parcel Tax Oversight Committee (PTOC): </w:t>
      </w:r>
      <w:r w:rsidDel="00000000" w:rsidR="00000000" w:rsidRPr="00000000">
        <w:rPr>
          <w:color w:val="666666"/>
          <w:highlight w:val="white"/>
          <w:rtl w:val="0"/>
        </w:rPr>
        <w:t xml:space="preserve">MUSD </w:t>
      </w:r>
      <w:r w:rsidDel="00000000" w:rsidR="00000000" w:rsidRPr="00000000">
        <w:rPr>
          <w:color w:val="666666"/>
          <w:highlight w:val="white"/>
          <w:rtl w:val="0"/>
        </w:rPr>
        <w:t xml:space="preserve">is on year 5 of an 8-year $84.00 a year parcel tax extension. The purpose of the PTOC is to provide oversight and accountability on the expenditures funded by Measure C to ensure that said funds are spent for the purposes approved by the voters. The PTOC will review the expenditures of these funds by the District and will report to the Board of Education and the community annually on how these funds have been spent. For more information, click </w:t>
      </w:r>
      <w:hyperlink r:id="rId15">
        <w:r w:rsidDel="00000000" w:rsidR="00000000" w:rsidRPr="00000000">
          <w:rPr>
            <w:color w:val="1155cc"/>
            <w:highlight w:val="white"/>
            <w:u w:val="single"/>
            <w:rtl w:val="0"/>
          </w:rPr>
          <w:t xml:space="preserve">here</w:t>
        </w:r>
      </w:hyperlink>
      <w:r w:rsidDel="00000000" w:rsidR="00000000" w:rsidRPr="00000000">
        <w:rPr>
          <w:color w:val="666666"/>
          <w:highlight w:val="white"/>
          <w:rtl w:val="0"/>
        </w:rPr>
        <w:t xml:space="preserve">.</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usd.org/board-highlights.html" TargetMode="External"/><Relationship Id="rId10" Type="http://schemas.openxmlformats.org/officeDocument/2006/relationships/hyperlink" Target="https://visitor.r20.constantcontact.com/manage/optin?v=001ZO-xS5tluw8XxGxYzx7FRG_UmWWHZVTzLspL22wUmvY0LCCFsGY2Sg7wS5ybBeYH8ytoYxnvGdCko6NuovAPjyNd69JeuT4YfaRk7QrFP2uOSUkmN_59kwSJK7DRQV3MQE0AmYD1pXbz9BS1W6vkAp9_EsKE1_Ri99gtHXTDG4dpzmoSdtDkfyRbzSX2amMwtitj1E0yw7g%3D" TargetMode="External"/><Relationship Id="rId13" Type="http://schemas.openxmlformats.org/officeDocument/2006/relationships/hyperlink" Target="https://www.musd.org/board-of-education.html" TargetMode="External"/><Relationship Id="rId12" Type="http://schemas.openxmlformats.org/officeDocument/2006/relationships/hyperlink" Target="https://www.musd.org/board-of-educat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OIZcJxAwHE5ettypdziJjFOJexuPXo145ir0rO0bWndhqQw/viewform?usp=pp_url" TargetMode="External"/><Relationship Id="rId15" Type="http://schemas.openxmlformats.org/officeDocument/2006/relationships/hyperlink" Target="https://www.musd.org/district-news/volunteer-sought-for-the-parcel-tax-oversight-committee-ptoc" TargetMode="External"/><Relationship Id="rId14" Type="http://schemas.openxmlformats.org/officeDocument/2006/relationships/hyperlink" Target="https://www.sccgov.org/sites/rov/Info/Pages/CandidateINFO.aspx" TargetMode="External"/><Relationship Id="rId5" Type="http://schemas.openxmlformats.org/officeDocument/2006/relationships/styles" Target="styles.xml"/><Relationship Id="rId6" Type="http://schemas.openxmlformats.org/officeDocument/2006/relationships/hyperlink" Target="https://www.musd.org/uploads/3/0/8/0/30802841/advertisement_for_cbac_community_representatives_for_2019-2021_2.docx" TargetMode="External"/><Relationship Id="rId7" Type="http://schemas.openxmlformats.org/officeDocument/2006/relationships/hyperlink" Target="https://www.musd.org/uploads/3/0/8/0/30802841/advertisement_for_cbac_community_representatives_for_2019-2021_2.docx" TargetMode="External"/><Relationship Id="rId8" Type="http://schemas.openxmlformats.org/officeDocument/2006/relationships/hyperlink" Target="https://www.musd.org/local-control-and-accountability-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